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B1A21B" w14:textId="77777777" w:rsidR="00CA2F13" w:rsidRDefault="00C642E3">
      <w:pPr>
        <w:spacing w:line="240" w:lineRule="auto"/>
        <w:ind w:left="-35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4420799C" wp14:editId="2CE62CF7">
            <wp:extent cx="633413" cy="633413"/>
            <wp:effectExtent l="0" t="0" r="0" b="0"/>
            <wp:docPr id="1" name="image01.jpg" descr="FN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FNU_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3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 xml:space="preserve">                    </w:t>
      </w:r>
      <w:r>
        <w:rPr>
          <w:b/>
          <w:sz w:val="24"/>
          <w:szCs w:val="24"/>
        </w:rPr>
        <w:t xml:space="preserve">Frontier Nursing University Daily Developmental Assessment Tool </w:t>
      </w:r>
    </w:p>
    <w:p w14:paraId="6CA4D0E1" w14:textId="77777777" w:rsidR="00CA2F13" w:rsidRDefault="00C642E3">
      <w:r>
        <w:rPr>
          <w:b/>
        </w:rPr>
        <w:t xml:space="preserve">                                                                                       </w:t>
      </w:r>
      <w:r>
        <w:t xml:space="preserve">                              Name: __________________________</w:t>
      </w:r>
    </w:p>
    <w:p w14:paraId="09EE373C" w14:textId="77777777" w:rsidR="00CA2F13" w:rsidRDefault="00C642E3">
      <w:r>
        <w:rPr>
          <w:b/>
          <w:i/>
          <w:sz w:val="20"/>
          <w:szCs w:val="20"/>
        </w:rPr>
        <w:t xml:space="preserve">First two tables are to be filled out by the student: </w:t>
      </w:r>
    </w:p>
    <w:tbl>
      <w:tblPr>
        <w:tblStyle w:val="a"/>
        <w:tblW w:w="11102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870"/>
        <w:gridCol w:w="975"/>
        <w:gridCol w:w="975"/>
        <w:gridCol w:w="765"/>
        <w:gridCol w:w="885"/>
        <w:gridCol w:w="1020"/>
        <w:gridCol w:w="1050"/>
        <w:gridCol w:w="825"/>
        <w:gridCol w:w="870"/>
        <w:gridCol w:w="1005"/>
        <w:gridCol w:w="1112"/>
      </w:tblGrid>
      <w:tr w:rsidR="00CA2F13" w14:paraId="56AC00EE" w14:textId="77777777">
        <w:trPr>
          <w:trHeight w:val="200"/>
        </w:trPr>
        <w:tc>
          <w:tcPr>
            <w:tcW w:w="75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2C9B711" w14:textId="77777777" w:rsidR="00CA2F13" w:rsidRDefault="00C642E3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870" w:type="dxa"/>
          </w:tcPr>
          <w:p w14:paraId="5F80B87A" w14:textId="77777777" w:rsidR="00CA2F13" w:rsidRDefault="00C642E3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 xml:space="preserve">Hours </w:t>
            </w:r>
          </w:p>
        </w:tc>
        <w:tc>
          <w:tcPr>
            <w:tcW w:w="975" w:type="dxa"/>
          </w:tcPr>
          <w:p w14:paraId="68320E17" w14:textId="77777777" w:rsidR="00CA2F13" w:rsidRDefault="00C642E3">
            <w:pPr>
              <w:widowControl w:val="0"/>
              <w:spacing w:line="240" w:lineRule="auto"/>
              <w:ind w:left="92" w:hanging="92"/>
              <w:contextualSpacing w:val="0"/>
            </w:pPr>
            <w:r>
              <w:rPr>
                <w:b/>
                <w:sz w:val="20"/>
                <w:szCs w:val="20"/>
              </w:rPr>
              <w:t xml:space="preserve">Patient # </w:t>
            </w:r>
          </w:p>
        </w:tc>
        <w:tc>
          <w:tcPr>
            <w:tcW w:w="975" w:type="dxa"/>
          </w:tcPr>
          <w:p w14:paraId="6353662A" w14:textId="77777777" w:rsidR="00CA2F13" w:rsidRDefault="00C642E3">
            <w:pPr>
              <w:widowControl w:val="0"/>
              <w:spacing w:line="240" w:lineRule="auto"/>
              <w:ind w:left="92" w:hanging="92"/>
              <w:contextualSpacing w:val="0"/>
            </w:pPr>
            <w:proofErr w:type="spellStart"/>
            <w:r>
              <w:rPr>
                <w:b/>
                <w:sz w:val="20"/>
                <w:szCs w:val="20"/>
              </w:rPr>
              <w:t>Precep</w:t>
            </w:r>
            <w:proofErr w:type="spellEnd"/>
          </w:p>
          <w:p w14:paraId="118342FC" w14:textId="77777777" w:rsidR="00CA2F13" w:rsidRDefault="00C642E3">
            <w:pPr>
              <w:widowControl w:val="0"/>
              <w:spacing w:line="240" w:lineRule="auto"/>
              <w:ind w:left="92" w:hanging="92"/>
              <w:contextualSpacing w:val="0"/>
            </w:pPr>
            <w:r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765" w:type="dxa"/>
          </w:tcPr>
          <w:p w14:paraId="73AD7C55" w14:textId="77777777" w:rsidR="00CA2F13" w:rsidRDefault="00C642E3">
            <w:pPr>
              <w:widowControl w:val="0"/>
              <w:spacing w:line="240" w:lineRule="auto"/>
              <w:ind w:left="92" w:hanging="92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85" w:type="dxa"/>
          </w:tcPr>
          <w:p w14:paraId="6187D152" w14:textId="77777777" w:rsidR="00CA2F13" w:rsidRDefault="00C642E3">
            <w:pPr>
              <w:widowControl w:val="0"/>
              <w:spacing w:line="240" w:lineRule="auto"/>
              <w:ind w:left="92" w:hanging="92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020" w:type="dxa"/>
          </w:tcPr>
          <w:p w14:paraId="32762E27" w14:textId="77777777" w:rsidR="00CA2F13" w:rsidRDefault="00C642E3">
            <w:pPr>
              <w:widowControl w:val="0"/>
              <w:spacing w:line="240" w:lineRule="auto"/>
              <w:ind w:left="92" w:hanging="92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Patient #</w:t>
            </w:r>
          </w:p>
        </w:tc>
        <w:tc>
          <w:tcPr>
            <w:tcW w:w="105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AD54F34" w14:textId="77777777" w:rsidR="00CA2F13" w:rsidRDefault="00C642E3">
            <w:pPr>
              <w:widowControl w:val="0"/>
              <w:spacing w:line="240" w:lineRule="auto"/>
              <w:ind w:left="92"/>
              <w:contextualSpacing w:val="0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Precep</w:t>
            </w:r>
            <w:proofErr w:type="spellEnd"/>
            <w:r>
              <w:rPr>
                <w:b/>
                <w:sz w:val="20"/>
                <w:szCs w:val="20"/>
              </w:rPr>
              <w:t xml:space="preserve"> Initials</w:t>
            </w:r>
          </w:p>
        </w:tc>
        <w:tc>
          <w:tcPr>
            <w:tcW w:w="82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4C7134" w14:textId="77777777" w:rsidR="00CA2F13" w:rsidRDefault="00C642E3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870" w:type="dxa"/>
          </w:tcPr>
          <w:p w14:paraId="639FC6B5" w14:textId="77777777" w:rsidR="00CA2F13" w:rsidRDefault="00C642E3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 xml:space="preserve">Hours </w:t>
            </w:r>
          </w:p>
        </w:tc>
        <w:tc>
          <w:tcPr>
            <w:tcW w:w="1005" w:type="dxa"/>
          </w:tcPr>
          <w:p w14:paraId="03970066" w14:textId="77777777" w:rsidR="00CA2F13" w:rsidRDefault="00C642E3">
            <w:pPr>
              <w:widowControl w:val="0"/>
              <w:spacing w:line="240" w:lineRule="auto"/>
              <w:ind w:left="92" w:hanging="92"/>
              <w:contextualSpacing w:val="0"/>
            </w:pPr>
            <w:r>
              <w:rPr>
                <w:b/>
                <w:sz w:val="20"/>
                <w:szCs w:val="20"/>
              </w:rPr>
              <w:t>Patient</w:t>
            </w:r>
          </w:p>
          <w:p w14:paraId="52F6F915" w14:textId="77777777" w:rsidR="00CA2F13" w:rsidRDefault="00C642E3">
            <w:pPr>
              <w:widowControl w:val="0"/>
              <w:spacing w:line="240" w:lineRule="auto"/>
              <w:ind w:left="92" w:hanging="92"/>
              <w:contextualSpacing w:val="0"/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12" w:type="dxa"/>
          </w:tcPr>
          <w:p w14:paraId="67BE8506" w14:textId="77777777" w:rsidR="00CA2F13" w:rsidRDefault="00C642E3">
            <w:pPr>
              <w:widowControl w:val="0"/>
              <w:spacing w:line="240" w:lineRule="auto"/>
              <w:ind w:left="92" w:hanging="92"/>
              <w:contextualSpacing w:val="0"/>
            </w:pPr>
            <w:proofErr w:type="spellStart"/>
            <w:r>
              <w:rPr>
                <w:b/>
                <w:sz w:val="20"/>
                <w:szCs w:val="20"/>
              </w:rPr>
              <w:t>Precep</w:t>
            </w:r>
            <w:proofErr w:type="spellEnd"/>
          </w:p>
          <w:p w14:paraId="130234B0" w14:textId="77777777" w:rsidR="00CA2F13" w:rsidRDefault="00C642E3">
            <w:pPr>
              <w:widowControl w:val="0"/>
              <w:spacing w:line="240" w:lineRule="auto"/>
              <w:ind w:left="92" w:hanging="92"/>
              <w:contextualSpacing w:val="0"/>
            </w:pPr>
            <w:proofErr w:type="spellStart"/>
            <w:r>
              <w:rPr>
                <w:b/>
                <w:sz w:val="20"/>
                <w:szCs w:val="20"/>
              </w:rPr>
              <w:t>Intials</w:t>
            </w:r>
            <w:proofErr w:type="spellEnd"/>
          </w:p>
        </w:tc>
      </w:tr>
      <w:tr w:rsidR="00CA2F13" w14:paraId="2B3FE711" w14:textId="77777777">
        <w:trPr>
          <w:trHeight w:val="240"/>
        </w:trPr>
        <w:tc>
          <w:tcPr>
            <w:tcW w:w="75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FAC7EC2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70" w:type="dxa"/>
          </w:tcPr>
          <w:p w14:paraId="37879937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975" w:type="dxa"/>
          </w:tcPr>
          <w:p w14:paraId="680DAA6B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975" w:type="dxa"/>
          </w:tcPr>
          <w:p w14:paraId="6F4FCA19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65" w:type="dxa"/>
          </w:tcPr>
          <w:p w14:paraId="63090B41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85" w:type="dxa"/>
          </w:tcPr>
          <w:p w14:paraId="6D01A549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020" w:type="dxa"/>
          </w:tcPr>
          <w:p w14:paraId="732ED834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050" w:type="dxa"/>
          </w:tcPr>
          <w:p w14:paraId="6729384D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25" w:type="dxa"/>
          </w:tcPr>
          <w:p w14:paraId="3361D417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70" w:type="dxa"/>
          </w:tcPr>
          <w:p w14:paraId="4B124255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005" w:type="dxa"/>
          </w:tcPr>
          <w:p w14:paraId="168797C4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112" w:type="dxa"/>
          </w:tcPr>
          <w:p w14:paraId="6AD5E85B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</w:tr>
      <w:tr w:rsidR="00CA2F13" w14:paraId="51DF0128" w14:textId="77777777">
        <w:trPr>
          <w:trHeight w:val="240"/>
        </w:trPr>
        <w:tc>
          <w:tcPr>
            <w:tcW w:w="75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D904254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70" w:type="dxa"/>
          </w:tcPr>
          <w:p w14:paraId="324D7179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975" w:type="dxa"/>
          </w:tcPr>
          <w:p w14:paraId="60070A71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975" w:type="dxa"/>
          </w:tcPr>
          <w:p w14:paraId="092888F1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65" w:type="dxa"/>
          </w:tcPr>
          <w:p w14:paraId="731A2AA3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85" w:type="dxa"/>
          </w:tcPr>
          <w:p w14:paraId="4DE2AC0B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020" w:type="dxa"/>
          </w:tcPr>
          <w:p w14:paraId="0BEF1384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050" w:type="dxa"/>
          </w:tcPr>
          <w:p w14:paraId="6DCC698B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25" w:type="dxa"/>
          </w:tcPr>
          <w:p w14:paraId="55F9FB59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70" w:type="dxa"/>
          </w:tcPr>
          <w:p w14:paraId="722C56ED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005" w:type="dxa"/>
          </w:tcPr>
          <w:p w14:paraId="2A0FBAE2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112" w:type="dxa"/>
          </w:tcPr>
          <w:p w14:paraId="38814273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</w:tr>
    </w:tbl>
    <w:p w14:paraId="733C2B07" w14:textId="77777777" w:rsidR="00CA2F13" w:rsidRDefault="00C642E3">
      <w:r>
        <w:rPr>
          <w:sz w:val="16"/>
          <w:szCs w:val="16"/>
        </w:rPr>
        <w:t xml:space="preserve"> </w:t>
      </w:r>
    </w:p>
    <w:tbl>
      <w:tblPr>
        <w:tblStyle w:val="a0"/>
        <w:tblW w:w="11084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684"/>
      </w:tblGrid>
      <w:tr w:rsidR="00CA2F13" w14:paraId="7E6D828C" w14:textId="77777777">
        <w:trPr>
          <w:trHeight w:val="260"/>
        </w:trPr>
        <w:tc>
          <w:tcPr>
            <w:tcW w:w="11084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4BA107" w14:textId="77777777" w:rsidR="00CA2F13" w:rsidRDefault="00C642E3">
            <w:pPr>
              <w:contextualSpacing w:val="0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Type of Clinical Experience (Check all that apply) </w:t>
            </w:r>
          </w:p>
        </w:tc>
      </w:tr>
      <w:tr w:rsidR="00CA2F13" w14:paraId="21C2D09C" w14:textId="77777777">
        <w:tc>
          <w:tcPr>
            <w:tcW w:w="540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A364279" w14:textId="77777777" w:rsidR="00CA2F13" w:rsidRDefault="00C642E3">
            <w:pPr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New antepartum (#______) </w:t>
            </w:r>
          </w:p>
        </w:tc>
        <w:tc>
          <w:tcPr>
            <w:tcW w:w="568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EA1017D" w14:textId="77777777" w:rsidR="00CA2F13" w:rsidRDefault="00C642E3">
            <w:pPr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Return antepartum (#______)</w:t>
            </w:r>
          </w:p>
        </w:tc>
      </w:tr>
      <w:tr w:rsidR="00CA2F13" w14:paraId="2E254BCF" w14:textId="77777777">
        <w:tc>
          <w:tcPr>
            <w:tcW w:w="540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9C9ACFD" w14:textId="77777777" w:rsidR="00CA2F13" w:rsidRDefault="00C642E3">
            <w:pPr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Newborn Exams (#______) </w:t>
            </w:r>
          </w:p>
        </w:tc>
        <w:tc>
          <w:tcPr>
            <w:tcW w:w="568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8FE4837" w14:textId="77777777" w:rsidR="00CA2F13" w:rsidRDefault="00C642E3">
            <w:pPr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Speculum/bi-manual exam (#______)</w:t>
            </w:r>
          </w:p>
        </w:tc>
      </w:tr>
      <w:tr w:rsidR="00CA2F13" w14:paraId="588BAB25" w14:textId="77777777">
        <w:tc>
          <w:tcPr>
            <w:tcW w:w="540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7DA1844" w14:textId="77777777" w:rsidR="00CA2F13" w:rsidRDefault="00C642E3">
            <w:pPr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2 weeks to 5 years well exams (#______)</w:t>
            </w:r>
          </w:p>
        </w:tc>
        <w:tc>
          <w:tcPr>
            <w:tcW w:w="568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4E1E144" w14:textId="77777777" w:rsidR="00CA2F13" w:rsidRDefault="00C642E3">
            <w:pPr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2 weeks to 5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  <w:r>
              <w:rPr>
                <w:sz w:val="18"/>
                <w:szCs w:val="18"/>
              </w:rPr>
              <w:t xml:space="preserve"> episodic exams (#______)</w:t>
            </w:r>
          </w:p>
        </w:tc>
      </w:tr>
      <w:tr w:rsidR="00CA2F13" w14:paraId="5E62FC77" w14:textId="77777777">
        <w:tc>
          <w:tcPr>
            <w:tcW w:w="540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1318230" w14:textId="77777777" w:rsidR="00CA2F13" w:rsidRDefault="00C642E3">
            <w:pPr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6 to 12 year well exams (#______) </w:t>
            </w:r>
          </w:p>
        </w:tc>
        <w:tc>
          <w:tcPr>
            <w:tcW w:w="568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35C1373" w14:textId="77777777" w:rsidR="00CA2F13" w:rsidRDefault="00C642E3">
            <w:pPr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6 to 12 years episodic exams (#______) </w:t>
            </w:r>
          </w:p>
        </w:tc>
      </w:tr>
      <w:tr w:rsidR="00CA2F13" w14:paraId="032E438E" w14:textId="77777777">
        <w:tc>
          <w:tcPr>
            <w:tcW w:w="540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67C56CC" w14:textId="77777777" w:rsidR="00CA2F13" w:rsidRDefault="00C642E3">
            <w:pPr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13 to 19 years well exams (#______) </w:t>
            </w:r>
          </w:p>
        </w:tc>
        <w:tc>
          <w:tcPr>
            <w:tcW w:w="568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B1A835C" w14:textId="77777777" w:rsidR="00CA2F13" w:rsidRDefault="00C642E3">
            <w:pPr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13 to 19 years episodic exams (#______)</w:t>
            </w:r>
          </w:p>
        </w:tc>
      </w:tr>
      <w:tr w:rsidR="00CA2F13" w14:paraId="45C8A70E" w14:textId="77777777">
        <w:tc>
          <w:tcPr>
            <w:tcW w:w="540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0E25DFA" w14:textId="77777777" w:rsidR="00CA2F13" w:rsidRDefault="00C642E3">
            <w:pPr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Adult episodic or wellness care (#______)</w:t>
            </w:r>
          </w:p>
        </w:tc>
        <w:tc>
          <w:tcPr>
            <w:tcW w:w="568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73C0CED" w14:textId="77777777" w:rsidR="00CA2F13" w:rsidRDefault="00C642E3">
            <w:pPr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Client visits for chronic illness ca</w:t>
            </w:r>
            <w:r>
              <w:rPr>
                <w:sz w:val="18"/>
                <w:szCs w:val="18"/>
              </w:rPr>
              <w:t>re (#_____)</w:t>
            </w:r>
          </w:p>
        </w:tc>
      </w:tr>
    </w:tbl>
    <w:p w14:paraId="3DBD9E73" w14:textId="77777777" w:rsidR="00CA2F13" w:rsidRDefault="00CA2F13"/>
    <w:p w14:paraId="2E747DDE" w14:textId="77777777" w:rsidR="00CA2F13" w:rsidRDefault="00C642E3">
      <w:r>
        <w:rPr>
          <w:b/>
          <w:i/>
          <w:sz w:val="20"/>
          <w:szCs w:val="20"/>
        </w:rPr>
        <w:t xml:space="preserve">The following is to be filled out by the preceptor: </w:t>
      </w:r>
    </w:p>
    <w:tbl>
      <w:tblPr>
        <w:tblStyle w:val="a1"/>
        <w:tblW w:w="11116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9391"/>
      </w:tblGrid>
      <w:tr w:rsidR="00CA2F13" w14:paraId="0BAFAAA7" w14:textId="77777777">
        <w:trPr>
          <w:trHeight w:val="160"/>
        </w:trPr>
        <w:tc>
          <w:tcPr>
            <w:tcW w:w="11116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60D6A31" w14:textId="77777777" w:rsidR="00CA2F13" w:rsidRDefault="00C642E3">
            <w:pPr>
              <w:contextualSpacing w:val="0"/>
              <w:jc w:val="center"/>
            </w:pPr>
            <w:r>
              <w:rPr>
                <w:b/>
                <w:i/>
                <w:sz w:val="20"/>
                <w:szCs w:val="20"/>
              </w:rPr>
              <w:t>Interaction Level Legend (identify the level the student functioned at for the week)</w:t>
            </w:r>
          </w:p>
        </w:tc>
      </w:tr>
      <w:tr w:rsidR="00CA2F13" w14:paraId="095A458D" w14:textId="77777777">
        <w:tc>
          <w:tcPr>
            <w:tcW w:w="172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327BC4" w14:textId="77777777" w:rsidR="00CA2F13" w:rsidRDefault="00C642E3">
            <w:pPr>
              <w:contextualSpacing w:val="0"/>
            </w:pPr>
            <w:r>
              <w:rPr>
                <w:sz w:val="18"/>
                <w:szCs w:val="18"/>
              </w:rPr>
              <w:t>Level 0</w:t>
            </w:r>
          </w:p>
        </w:tc>
        <w:tc>
          <w:tcPr>
            <w:tcW w:w="9391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4C309C3" w14:textId="77777777" w:rsidR="00CA2F13" w:rsidRDefault="00C642E3">
            <w:pPr>
              <w:contextualSpacing w:val="0"/>
            </w:pPr>
            <w:r>
              <w:rPr>
                <w:sz w:val="18"/>
                <w:szCs w:val="18"/>
              </w:rPr>
              <w:t>Observation Only</w:t>
            </w:r>
          </w:p>
        </w:tc>
      </w:tr>
      <w:tr w:rsidR="00CA2F13" w14:paraId="67B710ED" w14:textId="77777777">
        <w:tc>
          <w:tcPr>
            <w:tcW w:w="172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72ADF2D" w14:textId="77777777" w:rsidR="00CA2F13" w:rsidRDefault="00C642E3">
            <w:pPr>
              <w:contextualSpacing w:val="0"/>
            </w:pPr>
            <w:r>
              <w:rPr>
                <w:sz w:val="18"/>
                <w:szCs w:val="18"/>
              </w:rPr>
              <w:t>Level 1</w:t>
            </w:r>
          </w:p>
        </w:tc>
        <w:tc>
          <w:tcPr>
            <w:tcW w:w="9391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2C0C0F3" w14:textId="77777777" w:rsidR="00CA2F13" w:rsidRDefault="00C642E3">
            <w:pPr>
              <w:contextualSpacing w:val="0"/>
            </w:pPr>
            <w:r>
              <w:rPr>
                <w:sz w:val="18"/>
                <w:szCs w:val="18"/>
              </w:rPr>
              <w:t>Minimal patient interaction; some history or PE or both; requires significant or constant guidance or interaction</w:t>
            </w:r>
          </w:p>
        </w:tc>
      </w:tr>
      <w:tr w:rsidR="00CA2F13" w14:paraId="353826CB" w14:textId="77777777">
        <w:tc>
          <w:tcPr>
            <w:tcW w:w="172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5114E9A" w14:textId="77777777" w:rsidR="00CA2F13" w:rsidRDefault="00C642E3">
            <w:pPr>
              <w:contextualSpacing w:val="0"/>
            </w:pPr>
            <w:r>
              <w:rPr>
                <w:sz w:val="18"/>
                <w:szCs w:val="18"/>
              </w:rPr>
              <w:t>Level 2</w:t>
            </w:r>
          </w:p>
        </w:tc>
        <w:tc>
          <w:tcPr>
            <w:tcW w:w="9391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4016979" w14:textId="77777777" w:rsidR="00CA2F13" w:rsidRDefault="00C642E3">
            <w:pPr>
              <w:contextualSpacing w:val="0"/>
            </w:pPr>
            <w:r>
              <w:rPr>
                <w:sz w:val="18"/>
                <w:szCs w:val="18"/>
              </w:rPr>
              <w:t>Completes H and P with moderate preceptor hands-on validation</w:t>
            </w:r>
          </w:p>
        </w:tc>
      </w:tr>
      <w:tr w:rsidR="00CA2F13" w14:paraId="59E24FCE" w14:textId="77777777">
        <w:tc>
          <w:tcPr>
            <w:tcW w:w="172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634F96F" w14:textId="77777777" w:rsidR="00CA2F13" w:rsidRDefault="00C642E3">
            <w:pPr>
              <w:contextualSpacing w:val="0"/>
            </w:pPr>
            <w:r>
              <w:rPr>
                <w:sz w:val="18"/>
                <w:szCs w:val="18"/>
              </w:rPr>
              <w:t>Level 3</w:t>
            </w:r>
          </w:p>
        </w:tc>
        <w:tc>
          <w:tcPr>
            <w:tcW w:w="9391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952004C" w14:textId="77777777" w:rsidR="00CA2F13" w:rsidRDefault="00C642E3">
            <w:pPr>
              <w:contextualSpacing w:val="0"/>
            </w:pPr>
            <w:r>
              <w:rPr>
                <w:sz w:val="18"/>
                <w:szCs w:val="18"/>
              </w:rPr>
              <w:t xml:space="preserve">Completes H and P with minimal preceptor hands-on validation, </w:t>
            </w:r>
            <w:r>
              <w:rPr>
                <w:sz w:val="18"/>
                <w:szCs w:val="18"/>
              </w:rPr>
              <w:t xml:space="preserve">handles diagnostics and preliminary plans with moderate preceptor verbal coaching </w:t>
            </w:r>
          </w:p>
        </w:tc>
      </w:tr>
      <w:tr w:rsidR="00CA2F13" w14:paraId="096C0887" w14:textId="77777777">
        <w:tc>
          <w:tcPr>
            <w:tcW w:w="172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A1C76C3" w14:textId="77777777" w:rsidR="00CA2F13" w:rsidRDefault="00C642E3">
            <w:pPr>
              <w:contextualSpacing w:val="0"/>
            </w:pPr>
            <w:r>
              <w:rPr>
                <w:sz w:val="18"/>
                <w:szCs w:val="18"/>
              </w:rPr>
              <w:t>Level 4</w:t>
            </w:r>
          </w:p>
        </w:tc>
        <w:tc>
          <w:tcPr>
            <w:tcW w:w="9391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1050A62" w14:textId="77777777" w:rsidR="00CA2F13" w:rsidRDefault="00C642E3">
            <w:pPr>
              <w:contextualSpacing w:val="0"/>
            </w:pPr>
            <w:r>
              <w:rPr>
                <w:sz w:val="18"/>
                <w:szCs w:val="18"/>
              </w:rPr>
              <w:t xml:space="preserve">Completes assessment and management with minimal to moderate preceptor verbal coaching </w:t>
            </w:r>
          </w:p>
        </w:tc>
      </w:tr>
      <w:tr w:rsidR="00CA2F13" w14:paraId="20735E52" w14:textId="77777777">
        <w:tc>
          <w:tcPr>
            <w:tcW w:w="172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08FDBFE" w14:textId="77777777" w:rsidR="00CA2F13" w:rsidRDefault="00C642E3">
            <w:pPr>
              <w:contextualSpacing w:val="0"/>
            </w:pPr>
            <w:r>
              <w:rPr>
                <w:sz w:val="18"/>
                <w:szCs w:val="18"/>
              </w:rPr>
              <w:t xml:space="preserve">Level 5 </w:t>
            </w:r>
          </w:p>
        </w:tc>
        <w:tc>
          <w:tcPr>
            <w:tcW w:w="9391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9F7548B" w14:textId="77777777" w:rsidR="00CA2F13" w:rsidRDefault="00C642E3">
            <w:pPr>
              <w:contextualSpacing w:val="0"/>
            </w:pPr>
            <w:r>
              <w:rPr>
                <w:sz w:val="18"/>
                <w:szCs w:val="18"/>
              </w:rPr>
              <w:t>Patient managed independently with validation</w:t>
            </w:r>
          </w:p>
        </w:tc>
      </w:tr>
    </w:tbl>
    <w:p w14:paraId="04F63327" w14:textId="77777777" w:rsidR="00CA2F13" w:rsidRDefault="00C642E3">
      <w:bookmarkStart w:id="1" w:name="h.gjdgxs" w:colFirst="0" w:colLast="0"/>
      <w:bookmarkEnd w:id="1"/>
      <w:r>
        <w:rPr>
          <w:b/>
          <w:sz w:val="20"/>
          <w:szCs w:val="20"/>
        </w:rPr>
        <w:t>Has student met clinical expectations for the week?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[ ]</w:t>
      </w:r>
      <w:proofErr w:type="gramEnd"/>
      <w:r>
        <w:rPr>
          <w:sz w:val="20"/>
          <w:szCs w:val="20"/>
        </w:rPr>
        <w:t xml:space="preserve"> Yes  [ ] No</w:t>
      </w:r>
    </w:p>
    <w:tbl>
      <w:tblPr>
        <w:tblStyle w:val="a2"/>
        <w:tblW w:w="11100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900"/>
      </w:tblGrid>
      <w:tr w:rsidR="00CA2F13" w14:paraId="692B2215" w14:textId="77777777">
        <w:trPr>
          <w:trHeight w:val="180"/>
        </w:trPr>
        <w:tc>
          <w:tcPr>
            <w:tcW w:w="11100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151DF4" w14:textId="77777777" w:rsidR="00CA2F13" w:rsidRDefault="00C642E3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i/>
                <w:sz w:val="20"/>
                <w:szCs w:val="20"/>
              </w:rPr>
              <w:t>Student Strengths</w:t>
            </w:r>
          </w:p>
        </w:tc>
      </w:tr>
      <w:tr w:rsidR="00CA2F13" w14:paraId="17532AD6" w14:textId="77777777">
        <w:tc>
          <w:tcPr>
            <w:tcW w:w="360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6C776FE" w14:textId="77777777" w:rsidR="00CA2F13" w:rsidRDefault="00C642E3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Obtaining history</w:t>
            </w:r>
          </w:p>
        </w:tc>
        <w:tc>
          <w:tcPr>
            <w:tcW w:w="3600" w:type="dxa"/>
          </w:tcPr>
          <w:p w14:paraId="1D2CAF50" w14:textId="77777777" w:rsidR="00CA2F13" w:rsidRDefault="00C642E3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Patient teaching/anticipatory guidance</w:t>
            </w:r>
          </w:p>
        </w:tc>
        <w:tc>
          <w:tcPr>
            <w:tcW w:w="390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64E5D03" w14:textId="77777777" w:rsidR="00CA2F13" w:rsidRDefault="00C642E3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Documentation</w:t>
            </w:r>
          </w:p>
        </w:tc>
      </w:tr>
      <w:tr w:rsidR="00CA2F13" w14:paraId="5706AFF4" w14:textId="77777777">
        <w:tc>
          <w:tcPr>
            <w:tcW w:w="360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C9F190C" w14:textId="77777777" w:rsidR="00CA2F13" w:rsidRDefault="00C642E3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Establishing Differential Diagnoses</w:t>
            </w:r>
          </w:p>
        </w:tc>
        <w:tc>
          <w:tcPr>
            <w:tcW w:w="3600" w:type="dxa"/>
          </w:tcPr>
          <w:p w14:paraId="2E90E23D" w14:textId="77777777" w:rsidR="00CA2F13" w:rsidRDefault="00C642E3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Development of plan</w:t>
            </w:r>
          </w:p>
        </w:tc>
        <w:tc>
          <w:tcPr>
            <w:tcW w:w="390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74401D3" w14:textId="77777777" w:rsidR="00CA2F13" w:rsidRDefault="00C642E3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Communication with patients/staff</w:t>
            </w:r>
          </w:p>
        </w:tc>
      </w:tr>
      <w:tr w:rsidR="00CA2F13" w14:paraId="32C8D0B3" w14:textId="77777777">
        <w:tc>
          <w:tcPr>
            <w:tcW w:w="360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698F53D" w14:textId="77777777" w:rsidR="00CA2F13" w:rsidRDefault="00C642E3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Examination skills</w:t>
            </w:r>
          </w:p>
        </w:tc>
        <w:tc>
          <w:tcPr>
            <w:tcW w:w="3600" w:type="dxa"/>
          </w:tcPr>
          <w:p w14:paraId="2504F795" w14:textId="77777777" w:rsidR="00CA2F13" w:rsidRDefault="00C642E3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Student is responsive to preceptor cues</w:t>
            </w:r>
          </w:p>
        </w:tc>
        <w:tc>
          <w:tcPr>
            <w:tcW w:w="390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A9AE17A" w14:textId="77777777" w:rsidR="00CA2F13" w:rsidRDefault="00C642E3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Professional behaviors-promptness, appearance,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</w:p>
        </w:tc>
      </w:tr>
      <w:tr w:rsidR="00CA2F13" w14:paraId="20B42845" w14:textId="77777777">
        <w:trPr>
          <w:trHeight w:val="480"/>
        </w:trPr>
        <w:tc>
          <w:tcPr>
            <w:tcW w:w="11100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FB3286" w14:textId="77777777" w:rsidR="00CA2F13" w:rsidRDefault="00C642E3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Optional comments:</w:t>
            </w:r>
          </w:p>
          <w:p w14:paraId="2BCE342B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</w:tr>
    </w:tbl>
    <w:p w14:paraId="3A799FF4" w14:textId="77777777" w:rsidR="00CA2F13" w:rsidRDefault="00CA2F13"/>
    <w:tbl>
      <w:tblPr>
        <w:tblStyle w:val="a3"/>
        <w:tblW w:w="11070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870"/>
      </w:tblGrid>
      <w:tr w:rsidR="00CA2F13" w14:paraId="286A4571" w14:textId="77777777">
        <w:trPr>
          <w:trHeight w:val="140"/>
        </w:trPr>
        <w:tc>
          <w:tcPr>
            <w:tcW w:w="11070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FA3904" w14:textId="77777777" w:rsidR="00CA2F13" w:rsidRDefault="00C642E3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i/>
                <w:sz w:val="20"/>
                <w:szCs w:val="20"/>
              </w:rPr>
              <w:t>Opportunities for Improvement</w:t>
            </w:r>
          </w:p>
        </w:tc>
      </w:tr>
      <w:tr w:rsidR="00CA2F13" w14:paraId="1E7CA378" w14:textId="77777777">
        <w:tc>
          <w:tcPr>
            <w:tcW w:w="360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FF6C49D" w14:textId="77777777" w:rsidR="00CA2F13" w:rsidRDefault="00C642E3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Obtaining history</w:t>
            </w:r>
          </w:p>
        </w:tc>
        <w:tc>
          <w:tcPr>
            <w:tcW w:w="3600" w:type="dxa"/>
          </w:tcPr>
          <w:p w14:paraId="08E1763B" w14:textId="77777777" w:rsidR="00CA2F13" w:rsidRDefault="00C642E3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Patient teaching/anticipatory guidance </w:t>
            </w:r>
          </w:p>
        </w:tc>
        <w:tc>
          <w:tcPr>
            <w:tcW w:w="387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C817BF1" w14:textId="77777777" w:rsidR="00CA2F13" w:rsidRDefault="00C642E3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Documentation </w:t>
            </w:r>
          </w:p>
        </w:tc>
      </w:tr>
      <w:tr w:rsidR="00CA2F13" w14:paraId="070992F4" w14:textId="77777777">
        <w:tc>
          <w:tcPr>
            <w:tcW w:w="360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98010C" w14:textId="77777777" w:rsidR="00CA2F13" w:rsidRDefault="00C642E3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] Establishing Differential Diagnoses</w:t>
            </w:r>
          </w:p>
        </w:tc>
        <w:tc>
          <w:tcPr>
            <w:tcW w:w="3600" w:type="dxa"/>
          </w:tcPr>
          <w:p w14:paraId="186CE3A8" w14:textId="77777777" w:rsidR="00CA2F13" w:rsidRDefault="00C642E3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Development of plan</w:t>
            </w:r>
          </w:p>
        </w:tc>
        <w:tc>
          <w:tcPr>
            <w:tcW w:w="387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6663A6" w14:textId="77777777" w:rsidR="00CA2F13" w:rsidRDefault="00C642E3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Communication with patients/staff</w:t>
            </w:r>
          </w:p>
        </w:tc>
      </w:tr>
      <w:tr w:rsidR="00CA2F13" w14:paraId="0570C734" w14:textId="77777777">
        <w:tc>
          <w:tcPr>
            <w:tcW w:w="360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573E3C" w14:textId="77777777" w:rsidR="00CA2F13" w:rsidRDefault="00C642E3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Examination skills</w:t>
            </w:r>
          </w:p>
        </w:tc>
        <w:tc>
          <w:tcPr>
            <w:tcW w:w="3600" w:type="dxa"/>
          </w:tcPr>
          <w:p w14:paraId="4EFB41FD" w14:textId="77777777" w:rsidR="00CA2F13" w:rsidRDefault="00C642E3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Student is responsive to preceptor cues</w:t>
            </w:r>
          </w:p>
        </w:tc>
        <w:tc>
          <w:tcPr>
            <w:tcW w:w="387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81F579C" w14:textId="77777777" w:rsidR="00CA2F13" w:rsidRDefault="00C642E3">
            <w:pPr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Professional behaviors-promptness, appearance,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A2F13" w14:paraId="7E41E69C" w14:textId="77777777">
        <w:trPr>
          <w:trHeight w:val="240"/>
        </w:trPr>
        <w:tc>
          <w:tcPr>
            <w:tcW w:w="11070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96CCF6" w14:textId="77777777" w:rsidR="00CA2F13" w:rsidRDefault="00C642E3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 xml:space="preserve">Have any identified areas been discussed with the </w:t>
            </w:r>
            <w:proofErr w:type="gramStart"/>
            <w:r>
              <w:rPr>
                <w:b/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 [</w:t>
            </w:r>
            <w:proofErr w:type="gramEnd"/>
            <w:r>
              <w:rPr>
                <w:sz w:val="20"/>
                <w:szCs w:val="20"/>
              </w:rPr>
              <w:t xml:space="preserve"> ] Yes    [ ] No</w:t>
            </w:r>
          </w:p>
        </w:tc>
      </w:tr>
      <w:tr w:rsidR="00CA2F13" w14:paraId="215EC806" w14:textId="77777777">
        <w:trPr>
          <w:trHeight w:val="600"/>
        </w:trPr>
        <w:tc>
          <w:tcPr>
            <w:tcW w:w="11070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138E86E" w14:textId="77777777" w:rsidR="00CA2F13" w:rsidRDefault="00C642E3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Optional comments:</w:t>
            </w:r>
          </w:p>
          <w:p w14:paraId="3F39A43F" w14:textId="77777777" w:rsidR="00CA2F13" w:rsidRDefault="00CA2F13">
            <w:pPr>
              <w:widowControl w:val="0"/>
              <w:spacing w:line="240" w:lineRule="auto"/>
              <w:contextualSpacing w:val="0"/>
            </w:pPr>
          </w:p>
        </w:tc>
      </w:tr>
    </w:tbl>
    <w:p w14:paraId="4C2C5E6D" w14:textId="77777777" w:rsidR="00CA2F13" w:rsidRDefault="00C642E3">
      <w:pPr>
        <w:spacing w:line="240" w:lineRule="auto"/>
      </w:pPr>
      <w:r>
        <w:rPr>
          <w:b/>
        </w:rPr>
        <w:t xml:space="preserve">Student Identification of Learning Goals for the coming week: </w:t>
      </w:r>
    </w:p>
    <w:p w14:paraId="5D2F6A0A" w14:textId="77777777" w:rsidR="00CA2F13" w:rsidRDefault="00CA2F13">
      <w:pPr>
        <w:spacing w:line="240" w:lineRule="auto"/>
      </w:pPr>
    </w:p>
    <w:p w14:paraId="7F03F7CB" w14:textId="77777777" w:rsidR="00CA2F13" w:rsidRDefault="00CA2F13">
      <w:pPr>
        <w:spacing w:line="240" w:lineRule="auto"/>
      </w:pPr>
    </w:p>
    <w:p w14:paraId="564611BE" w14:textId="77777777" w:rsidR="00CA2F13" w:rsidRDefault="00C642E3">
      <w:r>
        <w:rPr>
          <w:sz w:val="18"/>
          <w:szCs w:val="18"/>
        </w:rPr>
        <w:t>We stress the need for written comments and strongly suggest that preceptors use the following criteria to direct their comments: 1) Skills (assessment, verbal interaction, psychomotor); 2) Critical thinking (identification of problems and needs, establish</w:t>
      </w:r>
      <w:r>
        <w:rPr>
          <w:sz w:val="18"/>
          <w:szCs w:val="18"/>
        </w:rPr>
        <w:t xml:space="preserve">ing plan, prioritizing action, knowledge base and use of resources); 3) Professional Behavior (safety of performance, documentation, communication with preceptor/staff, role transition). Comments do not need to reflect </w:t>
      </w:r>
      <w:proofErr w:type="gramStart"/>
      <w:r>
        <w:rPr>
          <w:sz w:val="18"/>
          <w:szCs w:val="18"/>
        </w:rPr>
        <w:t>all of</w:t>
      </w:r>
      <w:proofErr w:type="gramEnd"/>
      <w:r>
        <w:rPr>
          <w:sz w:val="18"/>
          <w:szCs w:val="18"/>
        </w:rPr>
        <w:t xml:space="preserve"> the above each week, but shoul</w:t>
      </w:r>
      <w:r>
        <w:rPr>
          <w:sz w:val="18"/>
          <w:szCs w:val="18"/>
        </w:rPr>
        <w:t xml:space="preserve">d reflect the primary issues of the week, strengths, and areas for improvement. </w:t>
      </w:r>
    </w:p>
    <w:p w14:paraId="59238E8C" w14:textId="77777777" w:rsidR="00CA2F13" w:rsidRDefault="00C642E3">
      <w:pPr>
        <w:ind w:right="-305"/>
      </w:pPr>
      <w:r>
        <w:rPr>
          <w:b/>
          <w:sz w:val="16"/>
          <w:szCs w:val="16"/>
        </w:rPr>
        <w:t>Preceptor Sig: _____________________________</w:t>
      </w:r>
      <w:r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 xml:space="preserve">Date __________   </w:t>
      </w:r>
      <w:r>
        <w:rPr>
          <w:b/>
          <w:sz w:val="16"/>
          <w:szCs w:val="16"/>
        </w:rPr>
        <w:t xml:space="preserve">Student </w:t>
      </w:r>
      <w:proofErr w:type="spellStart"/>
      <w:proofErr w:type="gramStart"/>
      <w:r>
        <w:rPr>
          <w:b/>
          <w:sz w:val="16"/>
          <w:szCs w:val="16"/>
        </w:rPr>
        <w:t>Sig:_</w:t>
      </w:r>
      <w:proofErr w:type="gramEnd"/>
      <w:r>
        <w:rPr>
          <w:b/>
          <w:sz w:val="16"/>
          <w:szCs w:val="16"/>
        </w:rPr>
        <w:t>________________________________Date</w:t>
      </w:r>
      <w:proofErr w:type="spellEnd"/>
      <w:r>
        <w:rPr>
          <w:b/>
          <w:sz w:val="16"/>
          <w:szCs w:val="16"/>
        </w:rPr>
        <w:t xml:space="preserve"> _______________</w:t>
      </w:r>
    </w:p>
    <w:sectPr w:rsidR="00CA2F13">
      <w:pgSz w:w="12240" w:h="15840"/>
      <w:pgMar w:top="360" w:right="576" w:bottom="36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2F13"/>
    <w:rsid w:val="00C642E3"/>
    <w:rsid w:val="00C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81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2806</Characters>
  <Application>Microsoft Macintosh Word</Application>
  <DocSecurity>0</DocSecurity>
  <Lines>23</Lines>
  <Paragraphs>6</Paragraphs>
  <ScaleCrop>false</ScaleCrop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2017-04-23T18:36:00Z</cp:lastPrinted>
  <dcterms:created xsi:type="dcterms:W3CDTF">2017-04-23T18:36:00Z</dcterms:created>
  <dcterms:modified xsi:type="dcterms:W3CDTF">2017-04-23T18:36:00Z</dcterms:modified>
</cp:coreProperties>
</file>